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07" w:rsidRDefault="00F42A07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A37" w:rsidRPr="00F97E64" w:rsidRDefault="00F42A07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ВПР по</w:t>
      </w:r>
      <w:r w:rsidR="001E6550">
        <w:rPr>
          <w:rFonts w:ascii="Times New Roman" w:hAnsi="Times New Roman" w:cs="Times New Roman"/>
          <w:b/>
          <w:sz w:val="28"/>
          <w:szCs w:val="28"/>
        </w:rPr>
        <w:t xml:space="preserve"> биологии в 8</w:t>
      </w:r>
      <w:r w:rsidR="00F97E64" w:rsidRPr="00F97E6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612"/>
        <w:gridCol w:w="517"/>
        <w:gridCol w:w="612"/>
        <w:gridCol w:w="517"/>
        <w:gridCol w:w="612"/>
        <w:gridCol w:w="517"/>
        <w:gridCol w:w="622"/>
        <w:gridCol w:w="508"/>
        <w:gridCol w:w="619"/>
        <w:gridCol w:w="529"/>
        <w:gridCol w:w="707"/>
        <w:gridCol w:w="707"/>
        <w:gridCol w:w="596"/>
        <w:gridCol w:w="526"/>
      </w:tblGrid>
      <w:tr w:rsidR="00F97E64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Численность учащихся, писавших ВПР</w:t>
            </w:r>
          </w:p>
        </w:tc>
        <w:tc>
          <w:tcPr>
            <w:tcW w:w="1119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«5»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«4»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Получили «3», 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133" w:type="dxa"/>
            <w:gridSpan w:val="2"/>
          </w:tcPr>
          <w:p w:rsidR="00F97E64" w:rsidRPr="00F97E64" w:rsidRDefault="00591392" w:rsidP="00F9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</w:t>
            </w:r>
            <w:r w:rsidR="00F97E64" w:rsidRPr="00F97E64">
              <w:rPr>
                <w:rFonts w:ascii="Times New Roman" w:hAnsi="Times New Roman" w:cs="Times New Roman"/>
              </w:rPr>
              <w:t xml:space="preserve">ли балл </w:t>
            </w:r>
          </w:p>
        </w:tc>
        <w:tc>
          <w:tcPr>
            <w:tcW w:w="145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Подтвердили балл</w:t>
            </w:r>
          </w:p>
        </w:tc>
        <w:tc>
          <w:tcPr>
            <w:tcW w:w="112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Понизили балл</w:t>
            </w:r>
          </w:p>
        </w:tc>
      </w:tr>
      <w:tr w:rsidR="00591392" w:rsidRPr="00F97E64" w:rsidTr="00F97E64">
        <w:tc>
          <w:tcPr>
            <w:tcW w:w="1379" w:type="dxa"/>
          </w:tcPr>
          <w:p w:rsidR="00F97E64" w:rsidRPr="00F97E64" w:rsidRDefault="001E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0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1E6550" w:rsidRPr="00F97E64" w:rsidRDefault="0059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591392" w:rsidRPr="00F97E64" w:rsidRDefault="0059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591392" w:rsidRPr="00F97E64" w:rsidRDefault="0059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591392" w:rsidRPr="00F97E64" w:rsidRDefault="0059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591392" w:rsidRPr="00F97E64" w:rsidRDefault="0059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591392" w:rsidRPr="00F97E64" w:rsidRDefault="00D1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591392" w:rsidRPr="00F97E64" w:rsidRDefault="0059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591392" w:rsidRPr="00F97E64" w:rsidRDefault="0059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F97E64" w:rsidRDefault="0059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  <w:p w:rsidR="00591392" w:rsidRPr="00F97E64" w:rsidRDefault="0059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591392" w:rsidRPr="00F97E64" w:rsidRDefault="0059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591392" w:rsidRPr="00F97E64" w:rsidRDefault="0059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591392" w:rsidRPr="00F97E64" w:rsidRDefault="0059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4" w:type="dxa"/>
          </w:tcPr>
          <w:p w:rsidR="00591392" w:rsidRDefault="0059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  <w:p w:rsidR="00F97E64" w:rsidRPr="00F97E64" w:rsidRDefault="0059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591392" w:rsidRPr="00F97E64" w:rsidRDefault="0059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F97E64" w:rsidRDefault="00F97E64"/>
    <w:p w:rsidR="00F97E64" w:rsidRDefault="00F97E64">
      <w:r>
        <w:t xml:space="preserve">Темы, по которым выявлены пробелы в знаниях : </w:t>
      </w:r>
    </w:p>
    <w:p w:rsidR="00F97E64" w:rsidRDefault="00F97E64">
      <w:r>
        <w:t>1.</w:t>
      </w:r>
      <w:r w:rsidR="00591392">
        <w:t xml:space="preserve"> Умение устанавливать последовательность биологических процессов и событий;</w:t>
      </w:r>
    </w:p>
    <w:p w:rsidR="00F97E64" w:rsidRDefault="00F97E64">
      <w:r>
        <w:t xml:space="preserve">2. </w:t>
      </w:r>
      <w:r w:rsidR="00591392">
        <w:t>Умение выделять один биологический объект из группы и определять признак, по которому этот объект выделяется из группы;</w:t>
      </w:r>
    </w:p>
    <w:p w:rsidR="00591392" w:rsidRDefault="00D109DF">
      <w:r>
        <w:t xml:space="preserve">3. Сравнение признаков </w:t>
      </w:r>
      <w:r w:rsidR="00591392">
        <w:t xml:space="preserve"> представителей </w:t>
      </w:r>
      <w:r>
        <w:t>различных систематических групп;</w:t>
      </w:r>
    </w:p>
    <w:p w:rsidR="00F97E64" w:rsidRDefault="00D109DF">
      <w:r>
        <w:t>4. Объединять биологические объекты в различные группы  и формулировать признак, лежащий в основе объедиения.</w:t>
      </w:r>
    </w:p>
    <w:p w:rsidR="00F97E64" w:rsidRDefault="00F97E64">
      <w:r>
        <w:t>Пути восполнения выявленных пробелов:</w:t>
      </w:r>
    </w:p>
    <w:p w:rsidR="00F97E64" w:rsidRDefault="00F97E64">
      <w:r>
        <w:t>1.</w:t>
      </w:r>
      <w:r w:rsidR="00D109DF">
        <w:t xml:space="preserve"> Включать в уроки задания на формирование умений сравнивать биологические объекты, выделять существенные признаки объектов, располагать процессы в определенной последовательности;</w:t>
      </w:r>
    </w:p>
    <w:p w:rsidR="00F97E64" w:rsidRDefault="00F97E64">
      <w:r>
        <w:t xml:space="preserve">2. </w:t>
      </w:r>
      <w:r w:rsidR="00D109DF">
        <w:t>Усилить практическую направленность уроков биологии, уделять больше внимания наглядности, работе с муляжами, коллекциями биологических объектов, гербарным материалом и т.д.</w:t>
      </w:r>
      <w:bookmarkStart w:id="0" w:name="_GoBack"/>
      <w:bookmarkEnd w:id="0"/>
    </w:p>
    <w:sectPr w:rsidR="00F9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4"/>
    <w:rsid w:val="000B2A37"/>
    <w:rsid w:val="001E6550"/>
    <w:rsid w:val="0047725F"/>
    <w:rsid w:val="00591392"/>
    <w:rsid w:val="00D109DF"/>
    <w:rsid w:val="00F42A07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2020-12-25T06:18:00Z</dcterms:created>
  <dcterms:modified xsi:type="dcterms:W3CDTF">2021-01-19T13:55:00Z</dcterms:modified>
</cp:coreProperties>
</file>